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ГЕНЕРАЛ ТО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807B4E" w:rsidRPr="00AC03CF" w:rsidRDefault="004F11FC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7F3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36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МИ/</w:t>
      </w:r>
      <w:r w:rsidR="00912D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12</w:t>
      </w:r>
      <w:r w:rsidR="000307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.02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2025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07B4E" w:rsidRPr="00AC03CF" w:rsidRDefault="00912D6A" w:rsidP="00807B4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12</w:t>
      </w:r>
      <w:r w:rsidR="000307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.02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.2025г. в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807B4E" w:rsidRPr="00916E5F" w:rsidRDefault="00807B4E" w:rsidP="00916E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Живка Димитрова Запорожанова – Председател;</w:t>
      </w:r>
    </w:p>
    <w:p w:rsidR="00D0589F" w:rsidRDefault="00807B4E" w:rsidP="004A4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912D6A" w:rsidRPr="00912D6A" w:rsidRDefault="00912D6A" w:rsidP="004A4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721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912D6A" w:rsidRPr="004A4721" w:rsidRDefault="00912D6A" w:rsidP="004A4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  <w:r w:rsidR="00B04CBB">
        <w:rPr>
          <w:rFonts w:ascii="Times New Roman" w:hAnsi="Times New Roman" w:cs="Times New Roman"/>
          <w:sz w:val="28"/>
          <w:szCs w:val="28"/>
        </w:rPr>
        <w:t>;</w:t>
      </w:r>
    </w:p>
    <w:p w:rsidR="00912D6A" w:rsidRPr="00912D6A" w:rsidRDefault="00807B4E" w:rsidP="00912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</w:t>
      </w:r>
      <w:r w:rsidR="00B04CBB">
        <w:rPr>
          <w:rFonts w:ascii="Times New Roman" w:hAnsi="Times New Roman" w:cs="Times New Roman"/>
          <w:sz w:val="28"/>
          <w:szCs w:val="28"/>
        </w:rPr>
        <w:t>лева Петрова – зам. председател;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Гюнюл </w:t>
      </w:r>
      <w:r>
        <w:rPr>
          <w:rFonts w:ascii="Times New Roman" w:hAnsi="Times New Roman" w:cs="Times New Roman"/>
          <w:sz w:val="28"/>
          <w:szCs w:val="28"/>
        </w:rPr>
        <w:t>Февзиева</w:t>
      </w:r>
      <w:r w:rsidRPr="00AC03CF">
        <w:rPr>
          <w:rFonts w:ascii="Times New Roman" w:hAnsi="Times New Roman" w:cs="Times New Roman"/>
          <w:sz w:val="28"/>
          <w:szCs w:val="28"/>
        </w:rPr>
        <w:t xml:space="preserve"> Ферад – секретар;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дравка Георгиева Иванова – член;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Ксения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Pr="004A4721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912D6A">
        <w:rPr>
          <w:rFonts w:ascii="Times New Roman" w:hAnsi="Times New Roman" w:cs="Times New Roman"/>
          <w:sz w:val="28"/>
          <w:szCs w:val="28"/>
        </w:rPr>
        <w:t>няма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Заседанието се откри и беше председателствано от Председателя на ОИК Живка Запорожанова.</w:t>
      </w: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предложи заседанието да се проведе при следния дневен ред:</w:t>
      </w:r>
    </w:p>
    <w:p w:rsidR="00557753" w:rsidRPr="00557753" w:rsidRDefault="00D0589F" w:rsidP="00557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557753"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ромяна в съ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става на членове на СИК 0812000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32 </w:t>
      </w:r>
      <w:r w:rsidR="00557753"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община Г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енерал Тошево предложени от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ДПС, назначени с решения №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190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21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01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5</w:t>
      </w:r>
      <w:r w:rsidR="00557753"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г., на ОИК Генерал Тошево.</w:t>
      </w:r>
    </w:p>
    <w:p w:rsidR="00557753" w:rsidRPr="00557753" w:rsidRDefault="00030722" w:rsidP="00557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sz w:val="28"/>
          <w:szCs w:val="28"/>
        </w:rPr>
        <w:t>Проект на решение за</w:t>
      </w:r>
      <w:r w:rsidRPr="005577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557753" w:rsidRP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убликуване на упълномощен представител на КОАЛИЦИЯ „БСП-ОБЕДИНЕНА ЛЕВИЦА“, </w:t>
      </w:r>
      <w:r w:rsidR="00557753" w:rsidRPr="0055775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произвеждане на  частични избори за кмет на кметство  с. Присад общ. Ген. Тошево  насрочени на 16 февруари 2025 г.</w:t>
      </w:r>
    </w:p>
    <w:p w:rsidR="00557753" w:rsidRPr="00557753" w:rsidRDefault="000F20AC" w:rsidP="00AC3D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на решение за 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</w:t>
      </w:r>
      <w:r w:rsidR="00557753"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егистра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ция на застъпник на кандидата в кандидатската листа</w:t>
      </w:r>
      <w:r w:rsidR="00557753"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 w:rsid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„БСП-ОБЕДИНЕНА ЛЕВИЦА“,</w:t>
      </w:r>
      <w:r w:rsidR="00557753" w:rsidRPr="00584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577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произвеждане на  </w:t>
      </w:r>
      <w:r w:rsidR="00557753" w:rsidRPr="004A363D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избори за кмет на кметство  с. Присад общ. Ген. Тошево  насрочени на 16 февруари 2025 г.</w:t>
      </w:r>
    </w:p>
    <w:p w:rsidR="00557753" w:rsidRPr="00557753" w:rsidRDefault="00912D6A" w:rsidP="000B7E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на решение за </w:t>
      </w:r>
      <w:r w:rsidR="00557753"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упълномощаване на трима членове на ОИК Генерал Тошево за предаване по опис с протокол на ТЗ на ГД „ГРАО“ пликовете 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</w:t>
      </w:r>
      <w:r w:rsidR="00557753"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нарушение на правилата на Изборния кодекс и други нарушения на Изборния кодекс</w:t>
      </w:r>
    </w:p>
    <w:p w:rsidR="00EA2CD6" w:rsidRPr="00557753" w:rsidRDefault="007E1158" w:rsidP="000B7E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sz w:val="28"/>
          <w:szCs w:val="28"/>
        </w:rPr>
        <w:t>Текущи</w:t>
      </w:r>
    </w:p>
    <w:p w:rsidR="00C71BD6" w:rsidRDefault="00C71BD6" w:rsidP="00C71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C71BD6" w:rsidRPr="00AC03CF" w:rsidRDefault="00C71BD6" w:rsidP="00C71B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4A4721" w:rsidP="00C71BD6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="00B04CBB">
        <w:rPr>
          <w:rFonts w:ascii="Times New Roman" w:hAnsi="Times New Roman" w:cs="Times New Roman"/>
          <w:sz w:val="28"/>
          <w:szCs w:val="28"/>
        </w:rPr>
        <w:t>11</w:t>
      </w:r>
      <w:r w:rsidR="00C71BD6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C71BD6" w:rsidRPr="00B04CBB" w:rsidRDefault="00C71BD6" w:rsidP="00B04CBB">
      <w:pPr>
        <w:ind w:left="1" w:firstLine="1"/>
        <w:jc w:val="both"/>
        <w:rPr>
          <w:rFonts w:ascii="Times New Roman" w:hAnsi="Times New Roman" w:cs="Times New Roman"/>
          <w:sz w:val="28"/>
          <w:szCs w:val="28"/>
        </w:rPr>
      </w:pPr>
      <w:r w:rsidRPr="00B04CBB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B04CBB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>, Мирослава Мирч</w:t>
      </w:r>
      <w:r w:rsidR="00916E5F" w:rsidRPr="00B04CBB">
        <w:rPr>
          <w:rFonts w:ascii="Times New Roman" w:hAnsi="Times New Roman" w:cs="Times New Roman"/>
          <w:sz w:val="28"/>
          <w:szCs w:val="28"/>
        </w:rPr>
        <w:t xml:space="preserve">ева Цанова,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="004A4721" w:rsidRPr="00B04CBB">
        <w:rPr>
          <w:rFonts w:ascii="Times New Roman" w:hAnsi="Times New Roman" w:cs="Times New Roman"/>
          <w:sz w:val="28"/>
          <w:szCs w:val="28"/>
        </w:rPr>
        <w:t xml:space="preserve"> Ферад,</w:t>
      </w:r>
      <w:r w:rsidR="004A4721" w:rsidRPr="00B04C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CBB" w:rsidRPr="00B04CBB">
        <w:rPr>
          <w:rFonts w:ascii="Times New Roman" w:hAnsi="Times New Roman" w:cs="Times New Roman"/>
          <w:sz w:val="28"/>
          <w:szCs w:val="28"/>
        </w:rPr>
        <w:t xml:space="preserve">Илка Илиева Русева; Милена Иванова Петрова, </w:t>
      </w:r>
      <w:r w:rsidRPr="00B04CBB">
        <w:rPr>
          <w:rFonts w:ascii="Times New Roman" w:hAnsi="Times New Roman" w:cs="Times New Roman"/>
          <w:sz w:val="28"/>
          <w:szCs w:val="28"/>
        </w:rPr>
        <w:t>Тодорка Стоянова Стефанова, Здравка Георгиева Иванова, Елена Николаева Атанасова, Иванка Михалева Петрова,</w:t>
      </w:r>
      <w:r w:rsidR="00D0589F" w:rsidRPr="00B04CBB">
        <w:rPr>
          <w:rFonts w:ascii="Times New Roman" w:hAnsi="Times New Roman" w:cs="Times New Roman"/>
          <w:sz w:val="28"/>
          <w:szCs w:val="28"/>
        </w:rPr>
        <w:t xml:space="preserve"> Васил Николов Василев, </w:t>
      </w:r>
      <w:r w:rsidRPr="00B04CBB">
        <w:rPr>
          <w:rFonts w:ascii="Times New Roman" w:hAnsi="Times New Roman" w:cs="Times New Roman"/>
          <w:sz w:val="28"/>
          <w:szCs w:val="28"/>
        </w:rPr>
        <w:t>Ксения Михайлова Добрева.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</w:p>
    <w:p w:rsidR="00557753" w:rsidRDefault="00557753" w:rsidP="009D17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57753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ромяна в съ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става на членове на СИК 0812000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32 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община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енерал Тошево предложени 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ДПС, назначени с решения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190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21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5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г., на ОИК Генерал Тошево.</w:t>
      </w:r>
    </w:p>
    <w:p w:rsidR="00557753" w:rsidRPr="009B7B39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тъпило е предложение с вх.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38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8/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5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в ОИК Генерал Тошево от Георги Русев Георгиев,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ДПС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община Генерал Тошево, област Доб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рич, за освобождаване на член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СИК в община Генерал Тошево, както следва:</w:t>
      </w:r>
    </w:p>
    <w:p w:rsidR="00557753" w:rsidRPr="009B7B39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Веселин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Аксиниев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Демирев  член на  СИК 0812000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32</w:t>
      </w:r>
    </w:p>
    <w:p w:rsidR="00557753" w:rsidRPr="009B7B39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предложението са посо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чени имената и данните за лицето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което ще замени освободения член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посочен по-горе. Изпълнени са изискванията на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кона, съобразно замяна член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СИК.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04CBB" w:rsidRPr="00B04CBB" w:rsidRDefault="00B04CBB" w:rsidP="00B04CBB">
      <w:pPr>
        <w:jc w:val="both"/>
        <w:rPr>
          <w:rFonts w:ascii="Times New Roman" w:hAnsi="Times New Roman" w:cs="Times New Roman"/>
          <w:sz w:val="28"/>
          <w:szCs w:val="28"/>
        </w:rPr>
      </w:pPr>
      <w:r w:rsidRPr="00B04CBB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B04CBB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, Мирослава Мирчева Цанова,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 Ферад,</w:t>
      </w:r>
      <w:r w:rsidRPr="00B04C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4CBB">
        <w:rPr>
          <w:rFonts w:ascii="Times New Roman" w:hAnsi="Times New Roman" w:cs="Times New Roman"/>
          <w:sz w:val="28"/>
          <w:szCs w:val="28"/>
        </w:rPr>
        <w:t xml:space="preserve">Илка Илиева Русева; Милена Иванова Петрова, Тодорка Стоянова Стефанова, Здравка Георгиева Иванова, Елена Николаева Атанасова, Иванка Михалева Петрова, Васил Николов Василев,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 Михайлова Добрева.</w:t>
      </w:r>
    </w:p>
    <w:p w:rsidR="004F11FC" w:rsidRDefault="00A11189" w:rsidP="00A1118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0F20AC" w:rsidRPr="00A11189" w:rsidRDefault="000F20AC" w:rsidP="00A1118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753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Предвид изложеното и на основание чл. 87, ал.1, т.6 и т.5 от Изборния кодекс Общинската избирателна комисия</w:t>
      </w:r>
    </w:p>
    <w:p w:rsidR="00557753" w:rsidRPr="009B7B39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57753" w:rsidRPr="009B7B39" w:rsidRDefault="00557753" w:rsidP="005577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B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lastRenderedPageBreak/>
        <w:t>Р Е Ш И:</w:t>
      </w:r>
    </w:p>
    <w:p w:rsidR="00557753" w:rsidRPr="009B7B39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B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следния член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0812000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32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щина Генерал Тошево и предложен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ДПС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557753" w:rsidRPr="009B7B39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Веселин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Аксиниев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Демирев -  член на  СИК 0812000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32</w:t>
      </w:r>
    </w:p>
    <w:p w:rsidR="00557753" w:rsidRPr="009B7B39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B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следния член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0812000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32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Община Генерал Тошево предложен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ДПС</w:t>
      </w:r>
    </w:p>
    <w:p w:rsidR="00557753" w:rsidRPr="009B7B39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Севдалинов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Илиев  – член на СИК 081200032</w:t>
      </w:r>
    </w:p>
    <w:p w:rsidR="00557753" w:rsidRPr="009B7B39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 се анулира удостоверението на освободения член и да се издаде удостоверение на назначения член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СИК.</w:t>
      </w:r>
    </w:p>
    <w:p w:rsidR="00557753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 в срок до три дни от съобщаването му.</w:t>
      </w:r>
    </w:p>
    <w:p w:rsidR="009940BB" w:rsidRDefault="009940BB" w:rsidP="009940B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втора от дневния ред</w:t>
      </w:r>
    </w:p>
    <w:p w:rsidR="00557753" w:rsidRDefault="00557753" w:rsidP="009D1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7753">
        <w:rPr>
          <w:rFonts w:ascii="Times New Roman" w:hAnsi="Times New Roman" w:cs="Times New Roman"/>
          <w:sz w:val="28"/>
          <w:szCs w:val="28"/>
        </w:rPr>
        <w:t>Проект на решение за</w:t>
      </w:r>
      <w:r w:rsidRPr="005577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убликуване на упълномощен представител на КОАЛИЦИЯ „БСП-ОБЕДИНЕНА ЛЕВИЦА“, </w:t>
      </w:r>
      <w:r w:rsidRPr="0055775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произвеждане на  частични избори за кмет на кметство  с. Присад общ. Ген. Тошево  насрочени на 16 февруари 2025 г.</w:t>
      </w:r>
    </w:p>
    <w:p w:rsidR="00557753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на упълномощените представители от КОАЛИЦИЯ „БСП-ОБЕДИНЕНА ЛЕВИЦА“ с вх. №390-ЧМИ/13.02.2025г. на ОИК Генерал Тошево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произвеждане на  частични избори за кмет на кметство  с. Присад общ. Ген. Тошево  насрочени на 16 февруари 2025 г.</w:t>
      </w:r>
    </w:p>
    <w:p w:rsidR="00557753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След извършена проверка на данните на 1 /един/ упълномощен представител от КОАЛИЦИЯ „БСП-ОБЕДИНЕНА ЛЕВИЦА“, ОИК Генерал Тошево констатира, че за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1/един/ брой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упълномощен представител са изпълнени изискванията на чл. 124 от ИК.</w:t>
      </w:r>
    </w:p>
    <w:p w:rsidR="00DA2B47" w:rsidRDefault="00DA2B47" w:rsidP="00DA2B47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A2B47" w:rsidRDefault="00DA2B47" w:rsidP="00DA2B47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04CBB" w:rsidRPr="00B04CBB" w:rsidRDefault="00B04CBB" w:rsidP="00B04CBB">
      <w:pPr>
        <w:jc w:val="both"/>
        <w:rPr>
          <w:rFonts w:ascii="Times New Roman" w:hAnsi="Times New Roman" w:cs="Times New Roman"/>
          <w:sz w:val="28"/>
          <w:szCs w:val="28"/>
        </w:rPr>
      </w:pPr>
      <w:r w:rsidRPr="00B04CBB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B04CBB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, Мирослава Мирчева Цанова,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 Ферад,</w:t>
      </w:r>
      <w:r w:rsidRPr="00B04C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4CBB">
        <w:rPr>
          <w:rFonts w:ascii="Times New Roman" w:hAnsi="Times New Roman" w:cs="Times New Roman"/>
          <w:sz w:val="28"/>
          <w:szCs w:val="28"/>
        </w:rPr>
        <w:t xml:space="preserve">Илка Илиева Русева; Милена Иванова Петрова, Тодорка Стоянова Стефанова, Здравка Георгиева Иванова, Елена Николаева Атанасова, Иванка Михалева Петрова, Васил Николов Василев, </w:t>
      </w:r>
      <w:proofErr w:type="spellStart"/>
      <w:r w:rsidRPr="00B04CBB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B04CBB">
        <w:rPr>
          <w:rFonts w:ascii="Times New Roman" w:hAnsi="Times New Roman" w:cs="Times New Roman"/>
          <w:sz w:val="28"/>
          <w:szCs w:val="28"/>
        </w:rPr>
        <w:t xml:space="preserve"> Михайлова Добрева.</w:t>
      </w:r>
    </w:p>
    <w:p w:rsidR="00DA2B47" w:rsidRPr="00A11189" w:rsidRDefault="00DA2B47" w:rsidP="00DA2B4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557753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Предвид изложеното и на основание чл. 87, ал. 1, т. 1,  във връзка  с чл. 124 ИК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Генерал Тошево</w:t>
      </w:r>
    </w:p>
    <w:p w:rsidR="00557753" w:rsidRDefault="00557753" w:rsidP="005577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557753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ПУБЛИКУВА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интернет страницата на ОИК Генерал Тошево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1 /един/ брой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упълномощен представител на КОАЛИЦИЯ „БСП-ОБЕДИНЕНА ЛЕВИЦА“ в Регистъра на упълномощените представители на партиите, коалициите, местните коалиции и инициативните комитети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произвеждане на  частични избори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кмет на кметство  с. Присад общ. Ген. Тошево  насрочени на 16 февруари 2025 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както следва:</w:t>
      </w:r>
    </w:p>
    <w:tbl>
      <w:tblPr>
        <w:tblW w:w="10057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072"/>
        <w:gridCol w:w="6371"/>
        <w:gridCol w:w="2614"/>
      </w:tblGrid>
      <w:tr w:rsidR="00557753" w:rsidTr="00171A11"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7753" w:rsidRDefault="00557753" w:rsidP="00171A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6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7753" w:rsidRDefault="00557753" w:rsidP="00171A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2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7753" w:rsidRDefault="00557753" w:rsidP="00171A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Пълномощно</w:t>
            </w:r>
          </w:p>
        </w:tc>
      </w:tr>
      <w:tr w:rsidR="00557753" w:rsidTr="00171A11">
        <w:tc>
          <w:tcPr>
            <w:tcW w:w="1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7753" w:rsidRDefault="00557753" w:rsidP="00171A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6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7753" w:rsidRDefault="00557753" w:rsidP="00171A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Мая Илиева Томова</w:t>
            </w:r>
          </w:p>
        </w:tc>
        <w:tc>
          <w:tcPr>
            <w:tcW w:w="26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7753" w:rsidRDefault="00557753" w:rsidP="00171A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1/13.02.2025г.</w:t>
            </w:r>
          </w:p>
        </w:tc>
      </w:tr>
    </w:tbl>
    <w:p w:rsidR="00557753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Достъпът до личните данни на лицата се осъществява при спазване изискванията за защита на личните данни.</w:t>
      </w:r>
    </w:p>
    <w:p w:rsidR="00557753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Решението подлежи на обжалване пред ЦИК, чрез Общинска избирателна комисия Генерал Тошево, в тридневен срок от обявяването му, по реда на чл.88, ал.1 от ИК.</w:t>
      </w:r>
    </w:p>
    <w:p w:rsidR="00DA2B47" w:rsidRDefault="000F20AC" w:rsidP="00DA2B47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трета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557753" w:rsidRPr="00557753" w:rsidRDefault="00557753" w:rsidP="00557753">
      <w:p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на решение за </w:t>
      </w:r>
      <w:r w:rsidRP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застъпник на кандидата в кандидатската листа на КОАЛИЦИЯ „БСП-ОБЕДИНЕНА ЛЕВИЦА“,</w:t>
      </w:r>
      <w:r w:rsidRPr="005577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произвеждане на  частични избори за кмет на кметство  с. Присад общ. Ген. Тошево  насрочени на 16 февруари 2025 г.</w:t>
      </w:r>
    </w:p>
    <w:p w:rsidR="00436F8F" w:rsidRDefault="00436F8F" w:rsidP="00436F8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36F8F" w:rsidRDefault="00436F8F" w:rsidP="00436F8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6F8F" w:rsidRPr="00AC03CF" w:rsidRDefault="00436F8F" w:rsidP="00436F8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>Живка Димитрова Запорожанова,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Pr="00AC03CF">
        <w:rPr>
          <w:rFonts w:ascii="Times New Roman" w:hAnsi="Times New Roman" w:cs="Times New Roman"/>
          <w:sz w:val="28"/>
          <w:szCs w:val="28"/>
        </w:rPr>
        <w:t xml:space="preserve">Гюнюл </w:t>
      </w:r>
      <w:r>
        <w:rPr>
          <w:rFonts w:ascii="Times New Roman" w:hAnsi="Times New Roman" w:cs="Times New Roman"/>
          <w:sz w:val="28"/>
          <w:szCs w:val="28"/>
        </w:rPr>
        <w:t>Февзиева</w:t>
      </w:r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Ксения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F8F" w:rsidRPr="00A11189" w:rsidRDefault="00436F8F" w:rsidP="00436F8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557753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ОИК Генерал Тошево 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постъпило заявление с вх. № 389/13.02.2025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Яна Бонева Георгиева 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КОАЛИЦИЯ „БСП-ОБЕДИНЕНА ЛЕВИЦА“ 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застъпник на кандидата в кандидатската листа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„БСП-ОБЕДИНЕНА ЛЕВИЦА“,</w:t>
      </w:r>
      <w:r w:rsidRPr="00584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произвеждане на  </w:t>
      </w:r>
      <w:r w:rsidRPr="004A363D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избори за кмет на кметство  с. Присад общ. Ген. Тошево  насрочени на 16 февруари 2025 г.</w:t>
      </w:r>
    </w:p>
    <w:p w:rsidR="00557753" w:rsidRPr="00584EFC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Приложени са заявление за регистраци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 на застъпници – Приложение №73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-НЧ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изборните книжа, /Приложение № 75-МИ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-НЧ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изборните книжа/, декларации по образец от всеки кандид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ат за застъпник – Приложение №73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-НЧ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изборните книжа, пълномощно на представляващия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КОАЛИЦИЯ „БСП-ОБЕДИНЕНА ЛЕВИЦА“ 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списък на хартиен и електронен носител.</w:t>
      </w:r>
    </w:p>
    <w:p w:rsidR="00557753" w:rsidRPr="00584EFC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Извършена е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роверка на данните на 1 брой кандидат за застъпник, с която се установи, че същия отговаря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нор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мативните изисквания и че не са 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налице несъответствия.</w:t>
      </w:r>
    </w:p>
    <w:p w:rsidR="00557753" w:rsidRPr="00584EFC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Предвид изложеното и на основание чл. 87 ал. 1 т. 18, чл. 117 ал. 4 и чл. 118, ал. 2 от Изборния кодекс и Решение № 2594-МИ/04.10.2023г. на ЦИК, Общинска избирателна комисия Генерал Тошево,</w:t>
      </w:r>
    </w:p>
    <w:p w:rsidR="00557753" w:rsidRPr="00584EFC" w:rsidRDefault="00557753" w:rsidP="005577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84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lastRenderedPageBreak/>
        <w:t>РЕШИ:</w:t>
      </w:r>
    </w:p>
    <w:p w:rsidR="00557753" w:rsidRDefault="00557753" w:rsidP="0055775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84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 /един/ брой застъпник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кандидата в кандидатската листа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„БСП-ОБЕДИНЕНА ЛЕВИЦА“,</w:t>
      </w:r>
      <w:r w:rsidRPr="00584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произвеждане на  </w:t>
      </w:r>
      <w:r w:rsidRPr="004A363D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избори за кмет на кметство  с. Присад общ. Ген. Тошево  насрочени на 16 февруари 2025 г.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както следва:</w:t>
      </w:r>
    </w:p>
    <w:p w:rsidR="00557753" w:rsidRPr="00584EFC" w:rsidRDefault="00557753" w:rsidP="0055775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Стоян Ангелов Стоянов</w:t>
      </w:r>
    </w:p>
    <w:p w:rsidR="00557753" w:rsidRPr="00584EFC" w:rsidRDefault="00557753" w:rsidP="0055775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84E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ИЗДАВА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удостоверения на регистрирания 1 /един/ брой застъпник, съгласно Приложение №77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-НЧ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Изборните книжа.</w:t>
      </w:r>
    </w:p>
    <w:p w:rsidR="00557753" w:rsidRPr="00CA389A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на ОИК Генерал Тошево може да бъде оспорено пред ЦИК в тридневен срок по реда на чл.88, ал.1 ИК.</w:t>
      </w:r>
    </w:p>
    <w:p w:rsidR="000F20AC" w:rsidRDefault="000F20AC" w:rsidP="00DA2B47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четвърта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557753" w:rsidRPr="00557753" w:rsidRDefault="00557753" w:rsidP="00557753">
      <w:p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на решение за </w:t>
      </w:r>
      <w:r w:rsidRP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упълномощаване на трима членове на ОИК Генерал Тошево за предаване по опис с протокол на ТЗ на ГД „ГРАО“ пликовете 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Изборния кодекс и други нарушения на Изборния кодекс</w:t>
      </w:r>
    </w:p>
    <w:p w:rsidR="00557753" w:rsidRPr="00FD5B54" w:rsidRDefault="00557753" w:rsidP="005577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изпълнение на Решение № 2653-МИ от 12.10.2023г. и Решение № 2765-МИ от 24.10.2023г. на ЦИК и писмо на ТЗ на ГРАО с вх. рег.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396</w:t>
      </w:r>
      <w:r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ЧМИ/14.02.2025 </w:t>
      </w:r>
      <w:r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на ОИК Генерал Тошево, комисията следва да упълномощи свои представители, които да предадат избирателните списъци.</w:t>
      </w:r>
    </w:p>
    <w:p w:rsidR="005B524F" w:rsidRDefault="005B524F" w:rsidP="005B524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B524F" w:rsidRDefault="005B524F" w:rsidP="005B524F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B524F" w:rsidRPr="00AC03CF" w:rsidRDefault="005B524F" w:rsidP="005B524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24F" w:rsidRPr="00A11189" w:rsidRDefault="005B524F" w:rsidP="005B524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CF29A1" w:rsidRPr="00FD5B54" w:rsidRDefault="00CF29A1" w:rsidP="00C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чл.87, ал.1, т.1 и Решение № 2653-МИ от 12.10.2023г. и Решение №2765-МИ/24.10.2023г. на ЦИК, Общинска избирателна комисия Генерал Тошево</w:t>
      </w:r>
    </w:p>
    <w:p w:rsidR="00CF29A1" w:rsidRPr="00FD5B54" w:rsidRDefault="00CF29A1" w:rsidP="00CF29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D5B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CF29A1" w:rsidRPr="00FD5B54" w:rsidRDefault="00CF29A1" w:rsidP="00C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трима членове на ОИК Генерал Тошево от различни партии или коалиции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срок до 19. 02. 2025 г., </w:t>
      </w:r>
      <w:r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да предадат по опис с протокол на ТЗ на ГД „ГРА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О“ пликовете</w:t>
      </w:r>
      <w:r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Изборния кодекс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CF29A1" w:rsidRPr="00FD5B54" w:rsidRDefault="00CF29A1" w:rsidP="00CF29A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Здравка Иванова Георгиева</w:t>
      </w:r>
    </w:p>
    <w:p w:rsidR="00CF29A1" w:rsidRPr="00FD5B54" w:rsidRDefault="00CF29A1" w:rsidP="00CF29A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Елена Николаева Атанасова</w:t>
      </w:r>
    </w:p>
    <w:p w:rsidR="00CF29A1" w:rsidRPr="00FD5B54" w:rsidRDefault="00CF29A1" w:rsidP="00CF29A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Милена Иванова Петрова</w:t>
      </w:r>
    </w:p>
    <w:p w:rsidR="00CF29A1" w:rsidRDefault="00CF29A1" w:rsidP="00CF29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5B524F" w:rsidRDefault="005B524F" w:rsidP="00DA2B47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пета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7E1158" w:rsidRDefault="00FD1BEB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158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E1158" w:rsidRDefault="007E1158" w:rsidP="00C16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436F8F" w:rsidRDefault="00224780" w:rsidP="00436F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Заседанието е закр</w:t>
      </w:r>
      <w:r w:rsidR="00CF29A1">
        <w:rPr>
          <w:rFonts w:ascii="Times New Roman" w:hAnsi="Times New Roman" w:cs="Times New Roman"/>
          <w:sz w:val="28"/>
          <w:szCs w:val="28"/>
        </w:rPr>
        <w:t>ито в 17:1</w:t>
      </w:r>
      <w:r w:rsidR="00133D4A">
        <w:rPr>
          <w:rFonts w:ascii="Times New Roman" w:hAnsi="Times New Roman" w:cs="Times New Roman"/>
          <w:sz w:val="28"/>
          <w:szCs w:val="28"/>
        </w:rPr>
        <w:t>0</w:t>
      </w:r>
      <w:r w:rsidR="007E1158">
        <w:rPr>
          <w:rFonts w:ascii="Times New Roman" w:hAnsi="Times New Roman" w:cs="Times New Roman"/>
          <w:sz w:val="28"/>
          <w:szCs w:val="28"/>
        </w:rPr>
        <w:t>ч</w:t>
      </w:r>
      <w:r w:rsidR="00FD1BEB">
        <w:rPr>
          <w:rFonts w:ascii="Times New Roman" w:hAnsi="Times New Roman" w:cs="Times New Roman"/>
          <w:sz w:val="28"/>
          <w:szCs w:val="28"/>
        </w:rPr>
        <w:t>.</w:t>
      </w:r>
    </w:p>
    <w:p w:rsidR="00436F8F" w:rsidRDefault="00436F8F" w:rsidP="00C16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F8F" w:rsidRDefault="00436F8F" w:rsidP="00436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Секретар:</w:t>
      </w:r>
    </w:p>
    <w:p w:rsidR="00436F8F" w:rsidRPr="00436F8F" w:rsidRDefault="00436F8F" w:rsidP="00436F8F">
      <w:pPr>
        <w:rPr>
          <w:rFonts w:ascii="Times New Roman" w:hAnsi="Times New Roman" w:cs="Times New Roman"/>
          <w:sz w:val="24"/>
          <w:szCs w:val="24"/>
        </w:rPr>
      </w:pPr>
      <w:r w:rsidRPr="00436F8F">
        <w:rPr>
          <w:rFonts w:ascii="Times New Roman" w:hAnsi="Times New Roman" w:cs="Times New Roman"/>
          <w:sz w:val="24"/>
          <w:szCs w:val="24"/>
        </w:rPr>
        <w:t>/Живка Запорожанова/</w:t>
      </w:r>
      <w:r w:rsidRPr="00436F8F">
        <w:rPr>
          <w:rFonts w:ascii="Times New Roman" w:hAnsi="Times New Roman" w:cs="Times New Roman"/>
          <w:sz w:val="24"/>
          <w:szCs w:val="24"/>
        </w:rPr>
        <w:tab/>
      </w:r>
      <w:r w:rsidRPr="00436F8F">
        <w:rPr>
          <w:rFonts w:ascii="Times New Roman" w:hAnsi="Times New Roman" w:cs="Times New Roman"/>
          <w:sz w:val="24"/>
          <w:szCs w:val="24"/>
        </w:rPr>
        <w:tab/>
      </w:r>
      <w:r w:rsidRPr="00436F8F">
        <w:rPr>
          <w:rFonts w:ascii="Times New Roman" w:hAnsi="Times New Roman" w:cs="Times New Roman"/>
          <w:sz w:val="24"/>
          <w:szCs w:val="24"/>
        </w:rPr>
        <w:tab/>
      </w:r>
      <w:r w:rsidRPr="00436F8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6F8F">
        <w:rPr>
          <w:rFonts w:ascii="Times New Roman" w:hAnsi="Times New Roman" w:cs="Times New Roman"/>
          <w:sz w:val="24"/>
          <w:szCs w:val="24"/>
        </w:rPr>
        <w:t xml:space="preserve">              /Гюнюл Ферад/</w:t>
      </w:r>
    </w:p>
    <w:sectPr w:rsidR="00436F8F" w:rsidRPr="00436F8F" w:rsidSect="00C16B1E">
      <w:pgSz w:w="11906" w:h="16838"/>
      <w:pgMar w:top="709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65B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7147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55EC7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E0353"/>
    <w:multiLevelType w:val="hybridMultilevel"/>
    <w:tmpl w:val="70A25D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722F"/>
    <w:multiLevelType w:val="multilevel"/>
    <w:tmpl w:val="A264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56859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C29AF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51B30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9C3B6E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C022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285ED9"/>
    <w:multiLevelType w:val="multilevel"/>
    <w:tmpl w:val="FC7A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8730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415E36"/>
    <w:multiLevelType w:val="multilevel"/>
    <w:tmpl w:val="1FF0A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1484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C7607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626EC6"/>
    <w:multiLevelType w:val="multilevel"/>
    <w:tmpl w:val="F9D0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96B43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B134A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81280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3592B"/>
    <w:multiLevelType w:val="multilevel"/>
    <w:tmpl w:val="3CB8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400B22"/>
    <w:multiLevelType w:val="hybridMultilevel"/>
    <w:tmpl w:val="70AE5E74"/>
    <w:lvl w:ilvl="0" w:tplc="4992D24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26415E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D531EA"/>
    <w:multiLevelType w:val="multilevel"/>
    <w:tmpl w:val="AC826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E911AC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45397F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A81DCF"/>
    <w:multiLevelType w:val="multilevel"/>
    <w:tmpl w:val="8AC8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BA492B"/>
    <w:multiLevelType w:val="multilevel"/>
    <w:tmpl w:val="630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AB763B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B37B6F"/>
    <w:multiLevelType w:val="multilevel"/>
    <w:tmpl w:val="2866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EC04AF"/>
    <w:multiLevelType w:val="hybridMultilevel"/>
    <w:tmpl w:val="A774C086"/>
    <w:lvl w:ilvl="0" w:tplc="55AE5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C6A5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5"/>
  </w:num>
  <w:num w:numId="3">
    <w:abstractNumId w:val="19"/>
  </w:num>
  <w:num w:numId="4">
    <w:abstractNumId w:val="27"/>
  </w:num>
  <w:num w:numId="5">
    <w:abstractNumId w:val="2"/>
  </w:num>
  <w:num w:numId="6">
    <w:abstractNumId w:val="16"/>
  </w:num>
  <w:num w:numId="7">
    <w:abstractNumId w:val="23"/>
  </w:num>
  <w:num w:numId="8">
    <w:abstractNumId w:val="3"/>
  </w:num>
  <w:num w:numId="9">
    <w:abstractNumId w:val="21"/>
  </w:num>
  <w:num w:numId="10">
    <w:abstractNumId w:val="8"/>
  </w:num>
  <w:num w:numId="11">
    <w:abstractNumId w:val="1"/>
  </w:num>
  <w:num w:numId="12">
    <w:abstractNumId w:val="0"/>
  </w:num>
  <w:num w:numId="13">
    <w:abstractNumId w:val="7"/>
  </w:num>
  <w:num w:numId="14">
    <w:abstractNumId w:val="5"/>
  </w:num>
  <w:num w:numId="15">
    <w:abstractNumId w:val="13"/>
  </w:num>
  <w:num w:numId="16">
    <w:abstractNumId w:val="18"/>
  </w:num>
  <w:num w:numId="17">
    <w:abstractNumId w:val="25"/>
  </w:num>
  <w:num w:numId="18">
    <w:abstractNumId w:val="6"/>
  </w:num>
  <w:num w:numId="19">
    <w:abstractNumId w:val="20"/>
  </w:num>
  <w:num w:numId="20">
    <w:abstractNumId w:val="30"/>
  </w:num>
  <w:num w:numId="21">
    <w:abstractNumId w:val="22"/>
  </w:num>
  <w:num w:numId="22">
    <w:abstractNumId w:val="28"/>
  </w:num>
  <w:num w:numId="23">
    <w:abstractNumId w:val="17"/>
  </w:num>
  <w:num w:numId="24">
    <w:abstractNumId w:val="24"/>
  </w:num>
  <w:num w:numId="25">
    <w:abstractNumId w:val="4"/>
  </w:num>
  <w:num w:numId="26">
    <w:abstractNumId w:val="12"/>
  </w:num>
  <w:num w:numId="27">
    <w:abstractNumId w:val="32"/>
  </w:num>
  <w:num w:numId="28">
    <w:abstractNumId w:val="11"/>
  </w:num>
  <w:num w:numId="29">
    <w:abstractNumId w:val="29"/>
  </w:num>
  <w:num w:numId="30">
    <w:abstractNumId w:val="10"/>
  </w:num>
  <w:num w:numId="31">
    <w:abstractNumId w:val="14"/>
  </w:num>
  <w:num w:numId="32">
    <w:abstractNumId w:val="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E"/>
    <w:rsid w:val="00030722"/>
    <w:rsid w:val="000311BD"/>
    <w:rsid w:val="00042E4C"/>
    <w:rsid w:val="00044B35"/>
    <w:rsid w:val="000A1435"/>
    <w:rsid w:val="000E5D9A"/>
    <w:rsid w:val="000F20AC"/>
    <w:rsid w:val="00133D4A"/>
    <w:rsid w:val="001462D4"/>
    <w:rsid w:val="00176EE4"/>
    <w:rsid w:val="00180E9C"/>
    <w:rsid w:val="001A1DD1"/>
    <w:rsid w:val="001D4927"/>
    <w:rsid w:val="00224780"/>
    <w:rsid w:val="00252045"/>
    <w:rsid w:val="0026152A"/>
    <w:rsid w:val="00297267"/>
    <w:rsid w:val="00416CBD"/>
    <w:rsid w:val="00436F8F"/>
    <w:rsid w:val="00452DCB"/>
    <w:rsid w:val="0047055C"/>
    <w:rsid w:val="004A4721"/>
    <w:rsid w:val="004F11FC"/>
    <w:rsid w:val="005039E3"/>
    <w:rsid w:val="00557753"/>
    <w:rsid w:val="005B524F"/>
    <w:rsid w:val="005E484A"/>
    <w:rsid w:val="006512AA"/>
    <w:rsid w:val="00687C7D"/>
    <w:rsid w:val="007B78C3"/>
    <w:rsid w:val="007E1158"/>
    <w:rsid w:val="007F37AD"/>
    <w:rsid w:val="00807B4E"/>
    <w:rsid w:val="00912D6A"/>
    <w:rsid w:val="00916E5F"/>
    <w:rsid w:val="009940BB"/>
    <w:rsid w:val="009D1760"/>
    <w:rsid w:val="009E7339"/>
    <w:rsid w:val="00A11189"/>
    <w:rsid w:val="00A3400A"/>
    <w:rsid w:val="00A74EEC"/>
    <w:rsid w:val="00A75EC6"/>
    <w:rsid w:val="00B04CBB"/>
    <w:rsid w:val="00B314AD"/>
    <w:rsid w:val="00B55F3A"/>
    <w:rsid w:val="00B66014"/>
    <w:rsid w:val="00B66565"/>
    <w:rsid w:val="00B730DE"/>
    <w:rsid w:val="00B73D69"/>
    <w:rsid w:val="00BE2C51"/>
    <w:rsid w:val="00BE3B7B"/>
    <w:rsid w:val="00C16B1E"/>
    <w:rsid w:val="00C56DB6"/>
    <w:rsid w:val="00C71BD6"/>
    <w:rsid w:val="00CF2103"/>
    <w:rsid w:val="00CF29A1"/>
    <w:rsid w:val="00D0589F"/>
    <w:rsid w:val="00DA2B47"/>
    <w:rsid w:val="00DD29D5"/>
    <w:rsid w:val="00EA2CD6"/>
    <w:rsid w:val="00EB3E1F"/>
    <w:rsid w:val="00EB652E"/>
    <w:rsid w:val="00F865CC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451D"/>
  <w15:chartTrackingRefBased/>
  <w15:docId w15:val="{DA10535E-C314-4F28-9296-10FB99C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B4E"/>
    <w:pPr>
      <w:ind w:left="720"/>
      <w:contextualSpacing/>
    </w:pPr>
  </w:style>
  <w:style w:type="paragraph" w:customStyle="1" w:styleId="1">
    <w:name w:val="Без разредка1"/>
    <w:rsid w:val="009940BB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E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E3B7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B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F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4F11FC"/>
    <w:rPr>
      <w:b/>
      <w:bCs/>
    </w:rPr>
  </w:style>
  <w:style w:type="character" w:styleId="a9">
    <w:name w:val="Hyperlink"/>
    <w:basedOn w:val="a0"/>
    <w:uiPriority w:val="99"/>
    <w:unhideWhenUsed/>
    <w:rsid w:val="00FD1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cp:lastPrinted>2025-02-12T16:02:00Z</cp:lastPrinted>
  <dcterms:created xsi:type="dcterms:W3CDTF">2025-02-14T13:48:00Z</dcterms:created>
  <dcterms:modified xsi:type="dcterms:W3CDTF">2025-02-14T14:01:00Z</dcterms:modified>
</cp:coreProperties>
</file>