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НА ОИК ГЕН. ТОШЕВО НА </w:t>
      </w:r>
      <w:r w:rsidR="004F2E93">
        <w:rPr>
          <w:rFonts w:ascii="Times New Roman" w:hAnsi="Times New Roman" w:cs="Times New Roman"/>
          <w:sz w:val="28"/>
          <w:szCs w:val="28"/>
        </w:rPr>
        <w:t>26.09.</w:t>
      </w:r>
      <w:r w:rsidRPr="0043195A">
        <w:rPr>
          <w:rFonts w:ascii="Times New Roman" w:hAnsi="Times New Roman" w:cs="Times New Roman"/>
          <w:sz w:val="28"/>
          <w:szCs w:val="28"/>
        </w:rPr>
        <w:t>2023</w:t>
      </w:r>
      <w:r w:rsidR="00E166E0">
        <w:rPr>
          <w:rFonts w:ascii="Times New Roman" w:hAnsi="Times New Roman" w:cs="Times New Roman"/>
          <w:sz w:val="28"/>
          <w:szCs w:val="28"/>
        </w:rPr>
        <w:t>г</w:t>
      </w:r>
    </w:p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E166E0" w:rsidRDefault="00E166E0" w:rsidP="00D0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5120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6B5120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Запознаване на членовете на ОИК </w:t>
      </w:r>
      <w:r w:rsidRPr="004F2E93">
        <w:rPr>
          <w:rFonts w:ascii="Times New Roman" w:hAnsi="Times New Roman" w:cs="Times New Roman"/>
          <w:sz w:val="28"/>
          <w:szCs w:val="28"/>
        </w:rPr>
        <w:t xml:space="preserve">Генерал Тошево с направената служебна проверка за коректно подадени данни </w:t>
      </w:r>
      <w:r>
        <w:rPr>
          <w:rFonts w:ascii="Times New Roman" w:hAnsi="Times New Roman" w:cs="Times New Roman"/>
          <w:sz w:val="28"/>
          <w:szCs w:val="28"/>
        </w:rPr>
        <w:t xml:space="preserve">на партия „ДВИЖЕНИЕ ЗА ПРАВА И СВОБОДИ“, КП „Продължаваме Промяната – Демократична България“ </w:t>
      </w:r>
      <w:r w:rsidRPr="00FF3BFB">
        <w:rPr>
          <w:rFonts w:ascii="Times New Roman" w:hAnsi="Times New Roman" w:cs="Times New Roman"/>
          <w:sz w:val="28"/>
          <w:szCs w:val="28"/>
        </w:rPr>
        <w:t>и ПП „АТАКА“</w:t>
      </w:r>
    </w:p>
    <w:p w:rsidR="006B5120" w:rsidRPr="00193C5E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Проект на решение относно </w:t>
      </w:r>
      <w:r w:rsidRP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кандидат за кмет на кметства с. Петлешково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с. Преселенци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Росица, с. Красен, с. Йовково, с. </w:t>
      </w:r>
      <w:r w:rsidRP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Спасово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с. Чернооково, с. Равнец, с. Пчеларово, с. Малина от МК „БЗНС“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„БЪЛГАРСКИ ВЪЗХОД“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)</w:t>
      </w:r>
      <w:r w:rsidRP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при произвеждане на изборите за общински съветници и за кметове на 29 октомври 2023 г.</w:t>
      </w:r>
    </w:p>
    <w:p w:rsidR="006B5120" w:rsidRPr="00FF4EEE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относно </w:t>
      </w:r>
      <w:r w:rsidRPr="00EC45CA">
        <w:rPr>
          <w:rFonts w:ascii="Times New Roman" w:hAnsi="Times New Roman" w:cs="Times New Roman"/>
          <w:color w:val="333333"/>
          <w:sz w:val="28"/>
          <w:szCs w:val="28"/>
        </w:rPr>
        <w:t xml:space="preserve">регистриране на кандидатска листа за общински съветници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МК „БЗНС“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(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„БЪЛГАРСКИ ВЪЗХОД“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)</w:t>
      </w:r>
      <w:r w:rsidRPr="00EC45CA">
        <w:rPr>
          <w:rFonts w:ascii="Times New Roman" w:hAnsi="Times New Roman" w:cs="Times New Roman"/>
          <w:color w:val="333333"/>
          <w:sz w:val="28"/>
          <w:szCs w:val="28"/>
        </w:rPr>
        <w:t xml:space="preserve"> при произвеждане на изборите за общински съветници и за кметове на 29 октомври 2023г.</w:t>
      </w:r>
    </w:p>
    <w:p w:rsidR="006B5120" w:rsidRPr="00EC45CA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регистриране на кандидат за кмет на община на КП „Продължаваме промяната – Демократична България“ за участие в изборите за общински съветници и за кметове на 29 октомври 2023г.</w:t>
      </w:r>
    </w:p>
    <w:p w:rsidR="006B5120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регистриране на кандидати за кмет на кметство с. Пчеларово от КП „Продължаваме промяната – Демократична България“ при произвеждане на изборите за общински съветници и за кметове на 29 октомври 2023г.</w:t>
      </w:r>
    </w:p>
    <w:p w:rsidR="006B5120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регистриране на кандидатска листа за общински съветници от КП „Продължаваме промяната – Демократична България“ при произвеждане на изборите за общински съветници и за кметове на 29 октомври 2023г.</w:t>
      </w:r>
    </w:p>
    <w:p w:rsidR="006B5120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Проект на решение относно </w:t>
      </w:r>
      <w:r w:rsidRP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кандидат за кмет на кметства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с. Йовково, с. Къпиново, с. Равнец, с. Снягово от ПП „ДВИЖЕНИЕ ЗА ПРАВА И СВОБОДИ“</w:t>
      </w:r>
      <w:r w:rsidRP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при произвеждане на изборите за общински съветници и за кметове на 29 октомври 2023 г.</w:t>
      </w:r>
    </w:p>
    <w:p w:rsidR="006B5120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регистриране на кандидатска листа за общински съветници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„ДВИЖЕНИЕ ЗА ПРАВА И СВОБОДИ“</w:t>
      </w:r>
      <w:r>
        <w:rPr>
          <w:rFonts w:ascii="Times New Roman" w:hAnsi="Times New Roman" w:cs="Times New Roman"/>
          <w:sz w:val="28"/>
          <w:szCs w:val="28"/>
        </w:rPr>
        <w:t xml:space="preserve"> при произвеждане на изборите за общински съветници и за кметове на 29 октомври 2023г.</w:t>
      </w:r>
    </w:p>
    <w:p w:rsidR="006B5120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на решение за регистриране на кандидат за кмет на община на ПП „АТАКА“ за участие в изборите за общински съветници и за кметове на 29 октомври 2023г.</w:t>
      </w:r>
    </w:p>
    <w:p w:rsidR="006B5120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регистриране на кандидатска листа за общински съветници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„АТАКА“</w:t>
      </w:r>
      <w:r>
        <w:rPr>
          <w:rFonts w:ascii="Times New Roman" w:hAnsi="Times New Roman" w:cs="Times New Roman"/>
          <w:sz w:val="28"/>
          <w:szCs w:val="28"/>
        </w:rPr>
        <w:t xml:space="preserve"> при произвеждане на изборите за общински съветници и за кметове на 29 октомври 2023г.</w:t>
      </w:r>
    </w:p>
    <w:p w:rsidR="006B5120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изправяне на допусната техническа грешка в Решение № 41-МИ/24.09.2023г.</w:t>
      </w:r>
    </w:p>
    <w:p w:rsidR="00DA2746" w:rsidRPr="00DA2746" w:rsidRDefault="00DA2746" w:rsidP="00DA274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A2746">
        <w:rPr>
          <w:rFonts w:ascii="Times New Roman" w:hAnsi="Times New Roman" w:cs="Times New Roman"/>
          <w:sz w:val="28"/>
          <w:szCs w:val="28"/>
        </w:rPr>
        <w:t xml:space="preserve">Проект на решение относно заличаване на </w:t>
      </w:r>
      <w:r w:rsidRPr="00DA2746">
        <w:rPr>
          <w:rFonts w:ascii="Times New Roman" w:hAnsi="Times New Roman" w:cs="Times New Roman"/>
          <w:color w:val="333333"/>
          <w:sz w:val="28"/>
          <w:szCs w:val="28"/>
        </w:rPr>
        <w:t>кандидатска листа за изби</w:t>
      </w:r>
      <w:bookmarkStart w:id="0" w:name="_GoBack"/>
      <w:bookmarkEnd w:id="0"/>
      <w:r w:rsidRPr="00DA2746">
        <w:rPr>
          <w:rFonts w:ascii="Times New Roman" w:hAnsi="Times New Roman" w:cs="Times New Roman"/>
          <w:color w:val="333333"/>
          <w:sz w:val="28"/>
          <w:szCs w:val="28"/>
        </w:rPr>
        <w:t>ране на общински съветници на ПП „ПРЯКА ДЕМОКРАЦИЯ“ за участие в изборите за общински съветници и за кметове на 29 октомври 2023 г.</w:t>
      </w:r>
    </w:p>
    <w:p w:rsidR="006B5120" w:rsidRPr="00EC45CA" w:rsidRDefault="006B5120" w:rsidP="00DA274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E166E0" w:rsidRPr="00D03F59" w:rsidRDefault="00E166E0" w:rsidP="00E166E0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sectPr w:rsidR="00E166E0" w:rsidRPr="00D03F59" w:rsidSect="006B512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191F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3E6CEA"/>
    <w:multiLevelType w:val="hybridMultilevel"/>
    <w:tmpl w:val="B6464E2E"/>
    <w:lvl w:ilvl="0" w:tplc="96E07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9"/>
    <w:rsid w:val="000B36BE"/>
    <w:rsid w:val="00165A99"/>
    <w:rsid w:val="001A46B7"/>
    <w:rsid w:val="004F2E93"/>
    <w:rsid w:val="006B5120"/>
    <w:rsid w:val="00755CC9"/>
    <w:rsid w:val="008C64B0"/>
    <w:rsid w:val="0091661C"/>
    <w:rsid w:val="009D7C4F"/>
    <w:rsid w:val="00D03F59"/>
    <w:rsid w:val="00DA2746"/>
    <w:rsid w:val="00E1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7C5A"/>
  <w15:chartTrackingRefBased/>
  <w15:docId w15:val="{A1609D5A-1511-4DD2-A256-85D8571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A2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A2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6</cp:revision>
  <cp:lastPrinted>2023-09-26T15:08:00Z</cp:lastPrinted>
  <dcterms:created xsi:type="dcterms:W3CDTF">2023-09-17T13:23:00Z</dcterms:created>
  <dcterms:modified xsi:type="dcterms:W3CDTF">2023-09-26T15:08:00Z</dcterms:modified>
</cp:coreProperties>
</file>