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НА ОИК ГЕН. ТОШЕВО НА </w:t>
      </w:r>
      <w:r w:rsidR="00960C4D">
        <w:rPr>
          <w:rFonts w:ascii="Times New Roman" w:hAnsi="Times New Roman" w:cs="Times New Roman"/>
          <w:sz w:val="28"/>
          <w:szCs w:val="28"/>
        </w:rPr>
        <w:t>06.10.</w:t>
      </w:r>
      <w:r w:rsidRPr="0043195A">
        <w:rPr>
          <w:rFonts w:ascii="Times New Roman" w:hAnsi="Times New Roman" w:cs="Times New Roman"/>
          <w:sz w:val="28"/>
          <w:szCs w:val="28"/>
        </w:rPr>
        <w:t>2023</w:t>
      </w:r>
      <w:r w:rsidR="00E166E0">
        <w:rPr>
          <w:rFonts w:ascii="Times New Roman" w:hAnsi="Times New Roman" w:cs="Times New Roman"/>
          <w:sz w:val="28"/>
          <w:szCs w:val="28"/>
        </w:rPr>
        <w:t>г</w:t>
      </w:r>
    </w:p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E166E0" w:rsidRDefault="00E166E0" w:rsidP="00D0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AEB" w:rsidRPr="00474AEB" w:rsidRDefault="00474AEB" w:rsidP="00474A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7BAC"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960C4D" w:rsidRPr="00960C4D" w:rsidRDefault="00960C4D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Pr="00960C4D">
        <w:rPr>
          <w:rFonts w:ascii="Times New Roman" w:hAnsi="Times New Roman" w:cs="Times New Roman"/>
          <w:color w:val="333333"/>
          <w:sz w:val="28"/>
          <w:szCs w:val="28"/>
        </w:rPr>
        <w:t>ромяна в състава на членове на СИК 081200047 в община Генерал Тошево предложени от ПП „ГЕРБ“ , назначени с решения № 62 / 30.09.2023 г., на ОИК Генерал Тошево.</w:t>
      </w:r>
    </w:p>
    <w:p w:rsidR="00D03F59" w:rsidRPr="00E166E0" w:rsidRDefault="00E166E0" w:rsidP="00D03F5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166E0">
        <w:rPr>
          <w:rFonts w:ascii="Times New Roman" w:hAnsi="Times New Roman" w:cs="Times New Roman"/>
          <w:sz w:val="28"/>
          <w:szCs w:val="28"/>
        </w:rPr>
        <w:t xml:space="preserve">Проект на решение за </w:t>
      </w:r>
      <w:r w:rsidR="00960C4D">
        <w:rPr>
          <w:rFonts w:ascii="Times New Roman" w:hAnsi="Times New Roman" w:cs="Times New Roman"/>
          <w:sz w:val="28"/>
          <w:szCs w:val="28"/>
        </w:rPr>
        <w:t>упълномощаване на не по-малко от двама членове на</w:t>
      </w:r>
      <w:r w:rsidR="00D64397">
        <w:rPr>
          <w:rFonts w:ascii="Times New Roman" w:hAnsi="Times New Roman" w:cs="Times New Roman"/>
          <w:sz w:val="28"/>
          <w:szCs w:val="28"/>
        </w:rPr>
        <w:t xml:space="preserve"> ОИК Генерал Тошево, предложени</w:t>
      </w:r>
      <w:r w:rsidR="00960C4D">
        <w:rPr>
          <w:rFonts w:ascii="Times New Roman" w:hAnsi="Times New Roman" w:cs="Times New Roman"/>
          <w:sz w:val="28"/>
          <w:szCs w:val="28"/>
        </w:rPr>
        <w:t xml:space="preserve"> от различни партии и коалиции за получаване на бюлетините и ролките със специализирана хартия за машинно гласуване</w:t>
      </w:r>
      <w:r w:rsidR="00D64397" w:rsidRPr="00D64397">
        <w:rPr>
          <w:rFonts w:ascii="Times New Roman" w:hAnsi="Times New Roman" w:cs="Times New Roman"/>
          <w:sz w:val="28"/>
          <w:szCs w:val="28"/>
        </w:rPr>
        <w:t xml:space="preserve"> </w:t>
      </w:r>
      <w:r w:rsidR="00D64397">
        <w:rPr>
          <w:rFonts w:ascii="Times New Roman" w:hAnsi="Times New Roman" w:cs="Times New Roman"/>
          <w:sz w:val="28"/>
          <w:szCs w:val="28"/>
        </w:rPr>
        <w:t>в Община Генерал Тошево</w:t>
      </w:r>
      <w:r w:rsidR="00960C4D">
        <w:rPr>
          <w:rFonts w:ascii="Times New Roman" w:hAnsi="Times New Roman" w:cs="Times New Roman"/>
          <w:sz w:val="28"/>
          <w:szCs w:val="28"/>
        </w:rPr>
        <w:t xml:space="preserve">, както и да подписват </w:t>
      </w:r>
      <w:r w:rsidR="00D6439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прием</w:t>
      </w:r>
      <w:r w:rsidR="00D6439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</w:t>
      </w:r>
      <w:r w:rsidR="00D6439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о-предавателни протоколи</w:t>
      </w:r>
      <w:r w:rsidR="00274A7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  <w:bookmarkStart w:id="0" w:name="_GoBack"/>
      <w:bookmarkEnd w:id="0"/>
    </w:p>
    <w:p w:rsidR="00E166E0" w:rsidRPr="00E166E0" w:rsidRDefault="00E166E0" w:rsidP="00E166E0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E166E0">
        <w:rPr>
          <w:color w:val="333333"/>
          <w:sz w:val="28"/>
          <w:szCs w:val="28"/>
        </w:rPr>
        <w:t>Текущи</w:t>
      </w:r>
    </w:p>
    <w:p w:rsidR="00E166E0" w:rsidRPr="00D03F59" w:rsidRDefault="00E166E0" w:rsidP="00E166E0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sectPr w:rsidR="00E166E0" w:rsidRPr="00D0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59"/>
    <w:rsid w:val="00274A77"/>
    <w:rsid w:val="00474AEB"/>
    <w:rsid w:val="00755CC9"/>
    <w:rsid w:val="0091661C"/>
    <w:rsid w:val="00960C4D"/>
    <w:rsid w:val="00D03F59"/>
    <w:rsid w:val="00D64397"/>
    <w:rsid w:val="00E1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BCFD"/>
  <w15:chartTrackingRefBased/>
  <w15:docId w15:val="{A1609D5A-1511-4DD2-A256-85D8571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5</cp:revision>
  <dcterms:created xsi:type="dcterms:W3CDTF">2023-10-03T13:17:00Z</dcterms:created>
  <dcterms:modified xsi:type="dcterms:W3CDTF">2023-10-05T13:27:00Z</dcterms:modified>
</cp:coreProperties>
</file>